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1BA85CF9" w:rsidR="00AD7CFA" w:rsidRDefault="0079327E" w:rsidP="00AD7CFA">
      <w:pPr>
        <w:autoSpaceDE w:val="0"/>
        <w:autoSpaceDN w:val="0"/>
        <w:adjustRightInd w:val="0"/>
        <w:spacing w:after="0" w:line="240" w:lineRule="auto"/>
        <w:rPr>
          <w:b/>
          <w:bCs/>
          <w:sz w:val="28"/>
          <w:szCs w:val="28"/>
          <w:lang w:val="en-SG"/>
        </w:rPr>
      </w:pPr>
      <w:r>
        <w:rPr>
          <w:rFonts w:cstheme="minorHAnsi"/>
          <w:b/>
          <w:bCs/>
          <w:color w:val="5F497A" w:themeColor="accent4" w:themeShade="BF"/>
          <w:sz w:val="28"/>
          <w:szCs w:val="28"/>
          <w:lang w:val="en-SG"/>
        </w:rPr>
        <w:t>Suitability M</w:t>
      </w:r>
      <w:r w:rsidR="00AD7CFA" w:rsidRPr="00AD7CFA">
        <w:rPr>
          <w:rFonts w:cstheme="minorHAnsi"/>
          <w:b/>
          <w:bCs/>
          <w:color w:val="5F497A" w:themeColor="accent4" w:themeShade="BF"/>
          <w:sz w:val="28"/>
          <w:szCs w:val="28"/>
          <w:lang w:val="en-SG"/>
        </w:rPr>
        <w:t xml:space="preserve">atrix for </w:t>
      </w:r>
      <w:r>
        <w:rPr>
          <w:rFonts w:cstheme="minorHAnsi"/>
          <w:b/>
          <w:bCs/>
          <w:color w:val="5F497A" w:themeColor="accent4" w:themeShade="BF"/>
          <w:sz w:val="28"/>
          <w:szCs w:val="28"/>
          <w:lang w:val="en-SG"/>
        </w:rPr>
        <w:t>Members of the Supervisory Board</w:t>
      </w:r>
      <w:r w:rsidR="00AD7CFA"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B1D130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w:t>
      </w:r>
      <w:r w:rsidR="00422DD6">
        <w:rPr>
          <w:rFonts w:cstheme="minorHAnsi"/>
          <w:color w:val="5F497A" w:themeColor="accent4" w:themeShade="BF"/>
          <w:sz w:val="24"/>
          <w:szCs w:val="24"/>
          <w:lang w:val="en-SG"/>
        </w:rPr>
        <w:t>the members of the supervisory board (or non-executive board members)</w:t>
      </w:r>
      <w:r w:rsidRPr="004723A8">
        <w:rPr>
          <w:rFonts w:cstheme="minorHAnsi"/>
          <w:color w:val="5F497A" w:themeColor="accent4" w:themeShade="BF"/>
          <w:sz w:val="24"/>
          <w:szCs w:val="24"/>
          <w:lang w:val="en-SG"/>
        </w:rPr>
        <w:t xml:space="preserve">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 xml:space="preserve">fulfil their positions.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5E199D75"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C96442">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79327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368614DB"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w:t>
      </w:r>
      <w:r w:rsidR="00422DD6">
        <w:rPr>
          <w:rFonts w:cstheme="minorHAnsi"/>
          <w:color w:val="5F497A" w:themeColor="accent4" w:themeShade="BF"/>
          <w:sz w:val="24"/>
          <w:szCs w:val="24"/>
          <w:lang w:val="en-SG"/>
        </w:rPr>
        <w:t>supervisory board member’s</w:t>
      </w:r>
      <w:r w:rsidR="00AD7CFA" w:rsidRPr="004723A8">
        <w:rPr>
          <w:rFonts w:cstheme="minorHAnsi"/>
          <w:color w:val="5F497A" w:themeColor="accent4" w:themeShade="BF"/>
          <w:sz w:val="24"/>
          <w:szCs w:val="24"/>
          <w:lang w:val="en-SG"/>
        </w:rPr>
        <w:t xml:space="preserve">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4909D0D8"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22DD6">
        <w:rPr>
          <w:rFonts w:cstheme="minorHAnsi"/>
          <w:color w:val="5F497A" w:themeColor="accent4" w:themeShade="BF"/>
          <w:sz w:val="24"/>
          <w:szCs w:val="24"/>
          <w:lang w:val="en-SG"/>
        </w:rPr>
        <w:t>supervisory board members</w:t>
      </w:r>
      <w:r w:rsidR="0041519C">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67F5BFC2"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Finally, the AFM would like to obtain insight into how the responsibilities are divided within the </w:t>
      </w:r>
      <w:r w:rsidR="00422DD6">
        <w:rPr>
          <w:rFonts w:cstheme="minorHAnsi"/>
          <w:color w:val="5F497A" w:themeColor="accent4" w:themeShade="BF"/>
          <w:sz w:val="24"/>
          <w:szCs w:val="24"/>
          <w:lang w:val="en-SG"/>
        </w:rPr>
        <w:t xml:space="preserve">supervisory </w:t>
      </w:r>
      <w:r w:rsidRPr="004723A8">
        <w:rPr>
          <w:rFonts w:cstheme="minorHAnsi"/>
          <w:color w:val="5F497A" w:themeColor="accent4" w:themeShade="BF"/>
          <w:sz w:val="24"/>
          <w:szCs w:val="24"/>
          <w:lang w:val="en-SG"/>
        </w:rPr>
        <w:t xml:space="preserve">board. </w:t>
      </w:r>
      <w:r w:rsidR="00422DD6">
        <w:rPr>
          <w:rFonts w:cstheme="minorHAnsi"/>
          <w:color w:val="5F497A" w:themeColor="accent4" w:themeShade="BF"/>
          <w:sz w:val="24"/>
          <w:szCs w:val="24"/>
          <w:lang w:val="en-SG"/>
        </w:rPr>
        <w:t>A supervisory</w:t>
      </w:r>
      <w:r w:rsidRPr="004723A8">
        <w:rPr>
          <w:rFonts w:cstheme="minorHAnsi"/>
          <w:color w:val="5F497A" w:themeColor="accent4" w:themeShade="BF"/>
          <w:sz w:val="24"/>
          <w:szCs w:val="24"/>
          <w:lang w:val="en-SG"/>
        </w:rPr>
        <w:t xml:space="preser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7FE398B"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 xml:space="preserve">Matrix division of focus areas of the </w:t>
      </w:r>
      <w:r w:rsidR="009A0D6E">
        <w:rPr>
          <w:b/>
          <w:color w:val="5F497A" w:themeColor="accent4" w:themeShade="BF"/>
          <w:sz w:val="28"/>
          <w:szCs w:val="28"/>
          <w:lang w:val="en-SG"/>
        </w:rPr>
        <w:t>Supervisory</w:t>
      </w:r>
      <w:r w:rsidRPr="00AD7CFA">
        <w:rPr>
          <w:b/>
          <w:color w:val="5F497A" w:themeColor="accent4" w:themeShade="BF"/>
          <w:sz w:val="28"/>
          <w:szCs w:val="28"/>
          <w:lang w:val="en-SG"/>
        </w:rPr>
        <w:t xml:space="preser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D11C40">
        <w:trPr>
          <w:trHeight w:val="449"/>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990" w:type="dxa"/>
                <w:vAlign w:val="center"/>
              </w:tcPr>
              <w:p w14:paraId="215C001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D11C40"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5718B333" w14:textId="77777777" w:rsidR="00D11C40" w:rsidRDefault="00D11C40" w:rsidP="00492DF2">
      <w:pPr>
        <w:rPr>
          <w:b/>
          <w:color w:val="330066"/>
          <w:sz w:val="28"/>
          <w:szCs w:val="28"/>
          <w:lang w:val="en-SG"/>
        </w:rPr>
      </w:pPr>
    </w:p>
    <w:p w14:paraId="2875D131" w14:textId="77777777" w:rsidR="00D11C40" w:rsidRDefault="00D11C40">
      <w:pPr>
        <w:rPr>
          <w:b/>
          <w:color w:val="330066"/>
          <w:sz w:val="28"/>
          <w:szCs w:val="28"/>
          <w:lang w:val="en-SG"/>
        </w:rPr>
      </w:pPr>
      <w:r>
        <w:rPr>
          <w:b/>
          <w:color w:val="330066"/>
          <w:sz w:val="28"/>
          <w:szCs w:val="28"/>
          <w:lang w:val="en-SG"/>
        </w:rPr>
        <w:br w:type="page"/>
      </w:r>
    </w:p>
    <w:p w14:paraId="215C0023" w14:textId="699F89C9" w:rsidR="00921BCA" w:rsidRPr="00D11C40" w:rsidRDefault="00921BCA" w:rsidP="00492DF2">
      <w:pPr>
        <w:rPr>
          <w:b/>
          <w:color w:val="330066"/>
          <w:sz w:val="28"/>
          <w:szCs w:val="28"/>
          <w:lang w:val="en-SG"/>
        </w:rPr>
      </w:pPr>
      <w:r w:rsidRPr="00921BCA">
        <w:rPr>
          <w:b/>
          <w:color w:val="330066"/>
          <w:sz w:val="28"/>
          <w:szCs w:val="28"/>
          <w:lang w:val="en-SG"/>
        </w:rPr>
        <w:lastRenderedPageBreak/>
        <w:t xml:space="preserve">Matrix knowledge and experience </w:t>
      </w:r>
      <w:r w:rsidR="00D32922">
        <w:rPr>
          <w:b/>
          <w:color w:val="330066"/>
          <w:sz w:val="28"/>
          <w:szCs w:val="28"/>
          <w:lang w:val="en-SG"/>
        </w:rPr>
        <w:t xml:space="preserve">of </w:t>
      </w:r>
      <w:r w:rsidR="009A0D6E">
        <w:rPr>
          <w:b/>
          <w:color w:val="330066"/>
          <w:sz w:val="28"/>
          <w:szCs w:val="28"/>
          <w:lang w:val="en-SG"/>
        </w:rPr>
        <w:t>each Supervisory Board member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009A0D6E">
        <w:rPr>
          <w:rFonts w:cstheme="minorHAnsi"/>
          <w:i/>
          <w:color w:val="5F497A" w:themeColor="accent4" w:themeShade="BF"/>
          <w:sz w:val="24"/>
          <w:szCs w:val="24"/>
          <w:lang w:val="en-SG"/>
        </w:rPr>
        <w:t>supervisory board member’s</w:t>
      </w:r>
      <w:r w:rsidRPr="00921BCA">
        <w:rPr>
          <w:rFonts w:cstheme="minorHAnsi"/>
          <w:i/>
          <w:color w:val="5F497A" w:themeColor="accent4" w:themeShade="BF"/>
          <w:sz w:val="24"/>
          <w:szCs w:val="24"/>
          <w:lang w:val="en-SG"/>
        </w:rPr>
        <w:t xml:space="preserve">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D32922">
        <w:rPr>
          <w:rFonts w:cstheme="minorHAnsi"/>
          <w:i/>
          <w:color w:val="5F497A" w:themeColor="accent4" w:themeShade="BF"/>
          <w:sz w:val="24"/>
          <w:szCs w:val="24"/>
          <w:lang w:val="en-SG"/>
        </w:rPr>
        <w:t>0</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D11C40" w14:paraId="215C0029" w14:textId="77777777" w:rsidTr="001F08A0">
        <w:trPr>
          <w:trHeight w:val="148"/>
        </w:trPr>
        <w:tc>
          <w:tcPr>
            <w:tcW w:w="6345" w:type="dxa"/>
          </w:tcPr>
          <w:p w14:paraId="215C0027" w14:textId="74BCCFF6" w:rsidR="00E21A9F" w:rsidRPr="00921BCA" w:rsidRDefault="00E21A9F" w:rsidP="009A0D6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9A0D6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5DC50FE0"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organisation </w:t>
            </w:r>
            <w:r w:rsidR="00D4239C">
              <w:rPr>
                <w:rFonts w:ascii="Arial" w:hAnsi="Arial" w:cs="Arial"/>
                <w:color w:val="5F497A" w:themeColor="accent4" w:themeShade="BF"/>
                <w:sz w:val="16"/>
                <w:szCs w:val="16"/>
                <w:lang w:val="en-SG"/>
              </w:rPr>
              <w:t xml:space="preserve">or a </w:t>
            </w:r>
            <w:proofErr w:type="gramStart"/>
            <w:r w:rsidR="00D4239C">
              <w:rPr>
                <w:rFonts w:ascii="Arial" w:hAnsi="Arial" w:cs="Arial"/>
                <w:color w:val="5F497A" w:themeColor="accent4" w:themeShade="BF"/>
                <w:sz w:val="16"/>
                <w:szCs w:val="16"/>
                <w:lang w:val="en-SG"/>
              </w:rPr>
              <w:t>department</w:t>
            </w:r>
            <w:proofErr w:type="gramEnd"/>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22D7809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w:t>
            </w:r>
            <w:r w:rsidR="00D4239C">
              <w:rPr>
                <w:rFonts w:ascii="Arial" w:hAnsi="Arial" w:cs="Arial"/>
                <w:color w:val="5F497A" w:themeColor="accent4" w:themeShade="BF"/>
                <w:sz w:val="16"/>
                <w:szCs w:val="16"/>
                <w:lang w:val="en-SG"/>
              </w:rPr>
              <w:t xml:space="preserve">knowledge of and experience with supervising the </w:t>
            </w:r>
            <w:proofErr w:type="gramStart"/>
            <w:r w:rsidR="00D4239C">
              <w:rPr>
                <w:rFonts w:ascii="Arial" w:hAnsi="Arial" w:cs="Arial"/>
                <w:color w:val="5F497A" w:themeColor="accent4" w:themeShade="BF"/>
                <w:sz w:val="16"/>
                <w:szCs w:val="16"/>
                <w:lang w:val="en-SG"/>
              </w:rPr>
              <w:t>board</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D11C40" w14:paraId="215C007E" w14:textId="77777777" w:rsidTr="00E21A9F">
        <w:tc>
          <w:tcPr>
            <w:tcW w:w="6345" w:type="dxa"/>
          </w:tcPr>
          <w:p w14:paraId="215C007B" w14:textId="5665222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9A0D6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8D" w14:textId="77777777" w:rsidTr="00E21A9F">
        <w:tc>
          <w:tcPr>
            <w:tcW w:w="6345" w:type="dxa"/>
          </w:tcPr>
          <w:p w14:paraId="215C0089" w14:textId="77777777"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p>
          <w:p w14:paraId="215C008A"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Pr="00921BCA">
              <w:rPr>
                <w:rFonts w:ascii="Arial" w:hAnsi="Arial" w:cs="Arial"/>
                <w:color w:val="5F497A" w:themeColor="accent4" w:themeShade="BF"/>
                <w:sz w:val="16"/>
                <w:szCs w:val="16"/>
                <w:lang w:val="en-SG"/>
              </w:rPr>
              <w:t>undertaking</w:t>
            </w:r>
            <w:proofErr w:type="gramEnd"/>
            <w:r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D11C40"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D11C40"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D11C40"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D11C40"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D11C40"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D11C40"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D11C40"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0A" w14:textId="77777777" w:rsidTr="00E21A9F">
        <w:tc>
          <w:tcPr>
            <w:tcW w:w="6345" w:type="dxa"/>
          </w:tcPr>
          <w:p w14:paraId="215C0106" w14:textId="77777777" w:rsidR="007D17B3" w:rsidRPr="005C77CA" w:rsidRDefault="007D17B3" w:rsidP="00921BCA">
            <w:pPr>
              <w:pStyle w:val="Default"/>
              <w:rPr>
                <w:rFonts w:ascii="Arial" w:hAnsi="Arial" w:cs="Arial"/>
                <w:color w:val="5F497A" w:themeColor="accent4" w:themeShade="BF"/>
                <w:sz w:val="16"/>
                <w:szCs w:val="16"/>
                <w:lang w:val="en-SG"/>
              </w:rPr>
            </w:pPr>
          </w:p>
          <w:p w14:paraId="215C0107" w14:textId="270BBA32" w:rsidR="00921BCA" w:rsidRPr="005C77CA" w:rsidRDefault="00921BCA" w:rsidP="00921BCA">
            <w:pPr>
              <w:pStyle w:val="Default"/>
              <w:rPr>
                <w:rFonts w:ascii="Arial" w:hAnsi="Arial" w:cs="Arial"/>
                <w:color w:val="5F497A" w:themeColor="accent4" w:themeShade="BF"/>
                <w:sz w:val="16"/>
                <w:szCs w:val="16"/>
                <w:lang w:val="en-SG"/>
              </w:rPr>
            </w:pPr>
            <w:r w:rsidRPr="005C77CA">
              <w:rPr>
                <w:rFonts w:ascii="Arial" w:hAnsi="Arial" w:cs="Arial"/>
                <w:color w:val="5F497A" w:themeColor="accent4" w:themeShade="BF"/>
                <w:sz w:val="16"/>
                <w:szCs w:val="16"/>
                <w:lang w:val="en-SG"/>
              </w:rPr>
              <w:t xml:space="preserve">Has knowledge of and experience with </w:t>
            </w:r>
            <w:r w:rsidR="00E62DB4" w:rsidRPr="005C77CA">
              <w:rPr>
                <w:rFonts w:ascii="Arial" w:hAnsi="Arial" w:cs="Arial"/>
                <w:color w:val="5F497A" w:themeColor="accent4" w:themeShade="BF"/>
                <w:sz w:val="16"/>
                <w:szCs w:val="16"/>
                <w:lang w:val="en-SG"/>
              </w:rPr>
              <w:t xml:space="preserve">(responsibility for) </w:t>
            </w:r>
            <w:r w:rsidR="00E1265B" w:rsidRPr="005C77CA">
              <w:rPr>
                <w:rFonts w:ascii="Arial" w:hAnsi="Arial" w:cs="Arial"/>
                <w:color w:val="5F497A" w:themeColor="accent4" w:themeShade="BF"/>
                <w:sz w:val="16"/>
                <w:szCs w:val="16"/>
                <w:lang w:val="en-SG"/>
              </w:rPr>
              <w:t>a</w:t>
            </w:r>
            <w:r w:rsidR="00E62DB4" w:rsidRPr="005C77CA">
              <w:rPr>
                <w:rFonts w:ascii="Arial" w:hAnsi="Arial" w:cs="Arial"/>
                <w:color w:val="5F497A" w:themeColor="accent4" w:themeShade="BF"/>
                <w:sz w:val="16"/>
                <w:szCs w:val="16"/>
                <w:lang w:val="en-SG"/>
              </w:rPr>
              <w:t xml:space="preserve"> risk management </w:t>
            </w:r>
            <w:r w:rsidR="00E1265B" w:rsidRPr="005C77CA">
              <w:rPr>
                <w:rFonts w:ascii="Arial" w:hAnsi="Arial" w:cs="Arial"/>
                <w:color w:val="5F497A" w:themeColor="accent4" w:themeShade="BF"/>
                <w:sz w:val="16"/>
                <w:szCs w:val="16"/>
                <w:lang w:val="en-SG"/>
              </w:rPr>
              <w:t>position</w:t>
            </w:r>
            <w:r w:rsidR="00E62DB4" w:rsidRPr="005C77CA">
              <w:rPr>
                <w:rFonts w:ascii="Arial" w:hAnsi="Arial" w:cs="Arial"/>
                <w:color w:val="5F497A" w:themeColor="accent4" w:themeShade="BF"/>
                <w:sz w:val="16"/>
                <w:szCs w:val="16"/>
                <w:lang w:val="en-SG"/>
              </w:rPr>
              <w:t xml:space="preserve">. Specify it this concerned the </w:t>
            </w:r>
            <w:r w:rsidR="00E1265B" w:rsidRPr="005C77CA">
              <w:rPr>
                <w:rFonts w:ascii="Arial" w:hAnsi="Arial" w:cs="Arial"/>
                <w:color w:val="5F497A" w:themeColor="accent4" w:themeShade="BF"/>
                <w:sz w:val="16"/>
                <w:szCs w:val="16"/>
                <w:lang w:val="en-SG"/>
              </w:rPr>
              <w:t>enterprise</w:t>
            </w:r>
            <w:r w:rsidR="00E62DB4" w:rsidRPr="005C77CA">
              <w:rPr>
                <w:rFonts w:ascii="Arial" w:hAnsi="Arial" w:cs="Arial"/>
                <w:color w:val="5F497A" w:themeColor="accent4" w:themeShade="BF"/>
                <w:sz w:val="16"/>
                <w:szCs w:val="16"/>
                <w:lang w:val="en-SG"/>
              </w:rPr>
              <w:t xml:space="preserve"> risk and/or </w:t>
            </w:r>
            <w:r w:rsidRPr="005C77CA">
              <w:rPr>
                <w:rFonts w:ascii="Arial" w:hAnsi="Arial" w:cs="Arial"/>
                <w:color w:val="5F497A" w:themeColor="accent4" w:themeShade="BF"/>
                <w:sz w:val="16"/>
                <w:szCs w:val="16"/>
                <w:lang w:val="en-SG"/>
              </w:rPr>
              <w:t xml:space="preserve">the </w:t>
            </w:r>
            <w:r w:rsidR="00E62DB4" w:rsidRPr="005C77CA">
              <w:rPr>
                <w:rFonts w:ascii="Arial" w:hAnsi="Arial" w:cs="Arial"/>
                <w:color w:val="5F497A" w:themeColor="accent4" w:themeShade="BF"/>
                <w:sz w:val="16"/>
                <w:szCs w:val="16"/>
                <w:lang w:val="en-SG"/>
              </w:rPr>
              <w:t>product risks (investment risk)</w:t>
            </w:r>
            <w:r w:rsidRPr="005C77CA">
              <w:rPr>
                <w:rFonts w:ascii="Arial" w:hAnsi="Arial" w:cs="Arial"/>
                <w:color w:val="5F497A" w:themeColor="accent4" w:themeShade="BF"/>
                <w:sz w:val="16"/>
                <w:szCs w:val="16"/>
                <w:lang w:val="en-SG"/>
              </w:rPr>
              <w:t xml:space="preserve"> </w:t>
            </w:r>
          </w:p>
          <w:p w14:paraId="215C0108" w14:textId="77777777" w:rsidR="007D17B3" w:rsidRPr="005C77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0F" w14:textId="77777777" w:rsidTr="00E21A9F">
        <w:tc>
          <w:tcPr>
            <w:tcW w:w="6345" w:type="dxa"/>
          </w:tcPr>
          <w:p w14:paraId="215C010B" w14:textId="77777777" w:rsidR="00921BCA" w:rsidRPr="00921BCA" w:rsidRDefault="009340C5"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D11C40"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1D8CC267" w14:textId="77777777" w:rsidR="00D11C40" w:rsidRDefault="00D11C40">
      <w:pPr>
        <w:rPr>
          <w:lang w:val="en-SG"/>
        </w:rPr>
      </w:pPr>
    </w:p>
    <w:p w14:paraId="1032E63F" w14:textId="4AE7113A"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C96442">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D11C40"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D11C40"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D11C40"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D11C40"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19803E08"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D11C40"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D11C40"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D11C40"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E" w14:textId="77777777" w:rsidR="00A62AD1" w:rsidRPr="004723A8" w:rsidRDefault="001D057E">
      <w:pPr>
        <w:rPr>
          <w:lang w:val="en-SG"/>
        </w:rPr>
      </w:pPr>
      <w:r w:rsidRPr="004723A8">
        <w:rPr>
          <w:lang w:val="en-SG"/>
        </w:rPr>
        <w:br w:type="page"/>
      </w:r>
    </w:p>
    <w:p w14:paraId="215C01BF" w14:textId="4645B427"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w:t>
      </w:r>
      <w:r w:rsidR="005C77CA">
        <w:rPr>
          <w:rFonts w:cstheme="minorHAnsi"/>
          <w:b/>
          <w:bCs/>
          <w:color w:val="5F497A" w:themeColor="accent4" w:themeShade="BF"/>
          <w:sz w:val="24"/>
          <w:szCs w:val="24"/>
          <w:lang w:val="en-US"/>
        </w:rPr>
        <w:t>supervisory board member</w:t>
      </w:r>
      <w:r w:rsidR="00E1265B" w:rsidRPr="00E1265B">
        <w:rPr>
          <w:rFonts w:cstheme="minorHAnsi"/>
          <w:b/>
          <w:bCs/>
          <w:color w:val="5F497A" w:themeColor="accent4" w:themeShade="BF"/>
          <w:sz w:val="24"/>
          <w:szCs w:val="24"/>
          <w:lang w:val="en-US"/>
        </w:rPr>
        <w:t>)</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D11C40"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D11C40"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D11C40"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D11C40"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D11C40"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D11C40"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0DAA" w14:textId="77777777" w:rsidR="00B851C1" w:rsidRDefault="00B851C1" w:rsidP="00A13E43">
      <w:pPr>
        <w:spacing w:after="0" w:line="240" w:lineRule="auto"/>
      </w:pPr>
      <w:r>
        <w:separator/>
      </w:r>
    </w:p>
  </w:endnote>
  <w:endnote w:type="continuationSeparator" w:id="0">
    <w:p w14:paraId="2669F2D9" w14:textId="77777777" w:rsidR="00B851C1" w:rsidRDefault="00B851C1"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561D4" w:rsidRPr="000561D4">
      <w:rPr>
        <w:rFonts w:asciiTheme="majorHAnsi" w:hAnsiTheme="majorHAnsi"/>
        <w:noProof/>
      </w:rPr>
      <w:t>10</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52EC" w14:textId="77777777" w:rsidR="00B851C1" w:rsidRDefault="00B851C1" w:rsidP="00A13E43">
      <w:pPr>
        <w:spacing w:after="0" w:line="240" w:lineRule="auto"/>
      </w:pPr>
      <w:r>
        <w:separator/>
      </w:r>
    </w:p>
  </w:footnote>
  <w:footnote w:type="continuationSeparator" w:id="0">
    <w:p w14:paraId="43E5A916" w14:textId="77777777" w:rsidR="00B851C1" w:rsidRDefault="00B851C1"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6E68" w14:textId="77777777" w:rsidR="00D11C40" w:rsidRDefault="00D11C40" w:rsidP="00D11C40">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3AB58EC2" w14:textId="77777777" w:rsidR="00D11C40" w:rsidRDefault="00D11C40" w:rsidP="00D11C40">
    <w:pPr>
      <w:pStyle w:val="Koptekst"/>
      <w:tabs>
        <w:tab w:val="clear" w:pos="4536"/>
        <w:tab w:val="clear" w:pos="9072"/>
        <w:tab w:val="left" w:pos="11055"/>
      </w:tabs>
      <w:jc w:val="right"/>
    </w:pPr>
    <w:r>
      <w:rPr>
        <w:noProof/>
      </w:rPr>
      <w:drawing>
        <wp:inline distT="0" distB="0" distL="0" distR="0" wp14:anchorId="43E9CFB0" wp14:editId="7BD16F05">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62326F6F" w14:textId="77777777" w:rsidR="00D11C40" w:rsidRDefault="00D11C40" w:rsidP="00D11C40">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15C022D" w14:textId="3D51A205" w:rsidR="0041519C" w:rsidRPr="00D11C40" w:rsidRDefault="0041519C" w:rsidP="00D11C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561D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629D1"/>
    <w:rsid w:val="00270E6E"/>
    <w:rsid w:val="002D30EF"/>
    <w:rsid w:val="002D7B86"/>
    <w:rsid w:val="002F118B"/>
    <w:rsid w:val="002F11BF"/>
    <w:rsid w:val="00305027"/>
    <w:rsid w:val="00307185"/>
    <w:rsid w:val="00350200"/>
    <w:rsid w:val="00367A2B"/>
    <w:rsid w:val="003960C5"/>
    <w:rsid w:val="003B0037"/>
    <w:rsid w:val="003C2669"/>
    <w:rsid w:val="003E10F3"/>
    <w:rsid w:val="003F7319"/>
    <w:rsid w:val="0041519C"/>
    <w:rsid w:val="00422DD6"/>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967DB"/>
    <w:rsid w:val="005C0DEE"/>
    <w:rsid w:val="005C77CA"/>
    <w:rsid w:val="00615200"/>
    <w:rsid w:val="00686377"/>
    <w:rsid w:val="006A532D"/>
    <w:rsid w:val="0070550A"/>
    <w:rsid w:val="0074599C"/>
    <w:rsid w:val="0075140A"/>
    <w:rsid w:val="00751B75"/>
    <w:rsid w:val="00755899"/>
    <w:rsid w:val="00763480"/>
    <w:rsid w:val="0079327E"/>
    <w:rsid w:val="007D1722"/>
    <w:rsid w:val="007D17B3"/>
    <w:rsid w:val="007E6A71"/>
    <w:rsid w:val="007F45A9"/>
    <w:rsid w:val="007F72EE"/>
    <w:rsid w:val="00804574"/>
    <w:rsid w:val="00825E46"/>
    <w:rsid w:val="00840BF4"/>
    <w:rsid w:val="00846850"/>
    <w:rsid w:val="00857BDD"/>
    <w:rsid w:val="00866385"/>
    <w:rsid w:val="008774BC"/>
    <w:rsid w:val="00916C87"/>
    <w:rsid w:val="00921BCA"/>
    <w:rsid w:val="009272B3"/>
    <w:rsid w:val="009340C5"/>
    <w:rsid w:val="00977991"/>
    <w:rsid w:val="009A0D6E"/>
    <w:rsid w:val="009D5296"/>
    <w:rsid w:val="009F4399"/>
    <w:rsid w:val="00A05840"/>
    <w:rsid w:val="00A109C2"/>
    <w:rsid w:val="00A13E43"/>
    <w:rsid w:val="00A4243B"/>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851C1"/>
    <w:rsid w:val="00BF7B59"/>
    <w:rsid w:val="00C05372"/>
    <w:rsid w:val="00C41F22"/>
    <w:rsid w:val="00C72378"/>
    <w:rsid w:val="00C857C6"/>
    <w:rsid w:val="00C96442"/>
    <w:rsid w:val="00CA744C"/>
    <w:rsid w:val="00CB06A5"/>
    <w:rsid w:val="00CD3711"/>
    <w:rsid w:val="00CF6EF7"/>
    <w:rsid w:val="00D11C40"/>
    <w:rsid w:val="00D32922"/>
    <w:rsid w:val="00D4239C"/>
    <w:rsid w:val="00D51122"/>
    <w:rsid w:val="00D70F7A"/>
    <w:rsid w:val="00D94701"/>
    <w:rsid w:val="00DA607A"/>
    <w:rsid w:val="00DB5FEF"/>
    <w:rsid w:val="00DC3BDC"/>
    <w:rsid w:val="00DF1F62"/>
    <w:rsid w:val="00E05E06"/>
    <w:rsid w:val="00E12621"/>
    <w:rsid w:val="00E1265B"/>
    <w:rsid w:val="00E16F8B"/>
    <w:rsid w:val="00E21A9F"/>
    <w:rsid w:val="00E45D5A"/>
    <w:rsid w:val="00E45E52"/>
    <w:rsid w:val="00E62DB4"/>
    <w:rsid w:val="00ED66BD"/>
    <w:rsid w:val="00F008DA"/>
    <w:rsid w:val="00F109AA"/>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AFMDOC-129-11320</_dlc_DocId>
    <_dlc_DocIdUrl xmlns="dd62d345-e1f9-48ef-b6ff-7cdbbbf7a6ae">
      <Url>https://dms.stelan.nl/bedrijfsvoering/_layouts/15/DocIdRedir.aspx?ID=AFMDOC-129-11320</Url>
      <Description>AFMDOC-129-11320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478F553-6518-4737-BCCF-348ABC1F1E1A}">
  <ds:schemaRefs>
    <ds:schemaRef ds:uri="http://schemas.openxmlformats.org/officeDocument/2006/bibliography"/>
  </ds:schemaRefs>
</ds:datastoreItem>
</file>

<file path=customXml/itemProps2.xml><?xml version="1.0" encoding="utf-8"?>
<ds:datastoreItem xmlns:ds="http://schemas.openxmlformats.org/officeDocument/2006/customXml" ds:itemID="{39B8A1F5-1E81-4916-9D88-43BE23EB8735}"/>
</file>

<file path=customXml/itemProps3.xml><?xml version="1.0" encoding="utf-8"?>
<ds:datastoreItem xmlns:ds="http://schemas.openxmlformats.org/officeDocument/2006/customXml" ds:itemID="{4D3E9DC6-2DAA-4BBA-9EEC-38F5DC689CAC}"/>
</file>

<file path=customXml/itemProps4.xml><?xml version="1.0" encoding="utf-8"?>
<ds:datastoreItem xmlns:ds="http://schemas.openxmlformats.org/officeDocument/2006/customXml" ds:itemID="{EA151A87-1AA4-4E45-8D84-FB1F5077CB62}"/>
</file>

<file path=customXml/itemProps5.xml><?xml version="1.0" encoding="utf-8"?>
<ds:datastoreItem xmlns:ds="http://schemas.openxmlformats.org/officeDocument/2006/customXml" ds:itemID="{E544BCC3-5A50-4930-A96A-0EEF7189C255}"/>
</file>

<file path=customXml/itemProps6.xml><?xml version="1.0" encoding="utf-8"?>
<ds:datastoreItem xmlns:ds="http://schemas.openxmlformats.org/officeDocument/2006/customXml" ds:itemID="{683E21F0-0F55-4ECB-9B68-5750EBB74BE8}"/>
</file>

<file path=customXml/itemProps7.xml><?xml version="1.0" encoding="utf-8"?>
<ds:datastoreItem xmlns:ds="http://schemas.openxmlformats.org/officeDocument/2006/customXml" ds:itemID="{E3042F9A-53CD-4427-A813-FA5309117590}"/>
</file>

<file path=docProps/app.xml><?xml version="1.0" encoding="utf-8"?>
<Properties xmlns="http://schemas.openxmlformats.org/officeDocument/2006/extended-properties" xmlns:vt="http://schemas.openxmlformats.org/officeDocument/2006/docPropsVTypes">
  <Template>Normal.dotm</Template>
  <TotalTime>0</TotalTime>
  <Pages>10</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2021-06-09T07:22:00Z</dcterms:created>
  <dcterms:modified xsi:type="dcterms:W3CDTF">2021-06-09T07:22:00Z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50a6484d-571f-4bb3-85f1-7f650e54fe01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